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A8" w:rsidRPr="005E240F" w:rsidRDefault="00C00EA8" w:rsidP="00871B0D">
      <w:pPr>
        <w:pStyle w:val="a"/>
        <w:wordWrap/>
        <w:spacing w:line="240" w:lineRule="auto"/>
        <w:jc w:val="right"/>
        <w:rPr>
          <w:rFonts w:ascii="Times New Roman" w:hAnsi="Times New Roman" w:cs="Times New Roman"/>
          <w:b/>
        </w:rPr>
      </w:pPr>
      <w:r w:rsidRPr="005E240F">
        <w:rPr>
          <w:rFonts w:ascii="Times New Roman" w:hAnsi="Times New Roman" w:cs="Times New Roman"/>
          <w:b/>
        </w:rPr>
        <w:t>ICAST201</w:t>
      </w:r>
      <w:r>
        <w:rPr>
          <w:rFonts w:ascii="Times New Roman" w:hAnsi="Times New Roman" w:cs="Times New Roman"/>
          <w:b/>
        </w:rPr>
        <w:t>9: 30</w:t>
      </w:r>
      <w:r w:rsidRPr="005E240F">
        <w:rPr>
          <w:rFonts w:ascii="Times New Roman" w:hAnsi="Times New Roman" w:cs="Times New Roman"/>
          <w:b/>
        </w:rPr>
        <w:t xml:space="preserve">th International Conference on Adaptive Structures and Technologies </w:t>
      </w:r>
    </w:p>
    <w:p w:rsidR="00C00EA8" w:rsidRPr="005E240F" w:rsidRDefault="00C00EA8" w:rsidP="00871B0D">
      <w:pPr>
        <w:pStyle w:val="a"/>
        <w:wordWrap/>
        <w:spacing w:line="240" w:lineRule="auto"/>
        <w:jc w:val="right"/>
        <w:rPr>
          <w:rFonts w:ascii="Times New Roman" w:hAnsi="Times New Roman" w:cs="Times New Roman"/>
          <w:b/>
        </w:rPr>
      </w:pPr>
      <w:r w:rsidRPr="005E240F">
        <w:rPr>
          <w:rFonts w:ascii="Times New Roman" w:hAnsi="Times New Roman" w:cs="Times New Roman"/>
          <w:b/>
        </w:rPr>
        <w:t xml:space="preserve">October </w:t>
      </w:r>
      <w:r>
        <w:rPr>
          <w:rFonts w:ascii="Times New Roman" w:hAnsi="Times New Roman" w:cs="Times New Roman"/>
          <w:b/>
        </w:rPr>
        <w:t>7-11</w:t>
      </w:r>
      <w:r w:rsidRPr="005E240F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9</w:t>
      </w:r>
      <w:r w:rsidRPr="005E240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Montreal, QC</w:t>
      </w:r>
      <w:r w:rsidRPr="005E240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Canada</w:t>
      </w:r>
    </w:p>
    <w:p w:rsidR="00C00EA8" w:rsidRDefault="00C00EA8" w:rsidP="00871B0D">
      <w:pPr>
        <w:pStyle w:val="a"/>
        <w:wordWrap/>
        <w:spacing w:line="240" w:lineRule="auto"/>
        <w:jc w:val="right"/>
        <w:rPr>
          <w:rFonts w:ascii="Times New Roman" w:hAnsi="Times New Roman" w:cs="Times New Roman"/>
        </w:rPr>
      </w:pPr>
    </w:p>
    <w:p w:rsidR="00C00EA8" w:rsidRDefault="00C00EA8" w:rsidP="00871B0D">
      <w:pPr>
        <w:pStyle w:val="a"/>
        <w:wordWrap/>
        <w:spacing w:line="240" w:lineRule="auto"/>
        <w:jc w:val="right"/>
        <w:rPr>
          <w:rFonts w:ascii="Times New Roman" w:hAnsi="Times New Roman" w:cs="Times New Roman"/>
        </w:rPr>
      </w:pPr>
    </w:p>
    <w:p w:rsidR="00BE55B7" w:rsidRPr="00C31E22" w:rsidRDefault="00BE55B7" w:rsidP="00871B0D">
      <w:pPr>
        <w:pStyle w:val="a"/>
        <w:wordWrap/>
        <w:spacing w:line="240" w:lineRule="auto"/>
        <w:jc w:val="right"/>
        <w:rPr>
          <w:rFonts w:ascii="Times New Roman" w:hAnsi="Times New Roman" w:cs="Times New Roman"/>
        </w:rPr>
      </w:pPr>
    </w:p>
    <w:p w:rsidR="00C00EA8" w:rsidRDefault="00134A26" w:rsidP="00AE1C65">
      <w:pPr>
        <w:pStyle w:val="a"/>
        <w:spacing w:line="240" w:lineRule="auto"/>
        <w:jc w:val="center"/>
        <w:rPr>
          <w:rFonts w:ascii="Times New Roman" w:eastAsia="Batang" w:hAnsi="Times New Roman" w:cs="Times New Roman"/>
          <w:b/>
          <w:bCs/>
          <w:w w:val="90"/>
          <w:sz w:val="28"/>
          <w:szCs w:val="28"/>
        </w:rPr>
      </w:pPr>
      <w:r>
        <w:rPr>
          <w:rFonts w:ascii="Times New Roman" w:eastAsia="Batang" w:hAnsi="Times New Roman"/>
          <w:b/>
          <w:bCs/>
          <w:w w:val="90"/>
          <w:sz w:val="28"/>
          <w:szCs w:val="28"/>
        </w:rPr>
        <w:t>Title o</w:t>
      </w:r>
      <w:r w:rsidRPr="005E240F">
        <w:rPr>
          <w:rFonts w:ascii="Times New Roman" w:eastAsia="Batang" w:hAnsi="Times New Roman"/>
          <w:b/>
          <w:bCs/>
          <w:w w:val="90"/>
          <w:sz w:val="28"/>
          <w:szCs w:val="28"/>
        </w:rPr>
        <w:t xml:space="preserve">f Abstract </w:t>
      </w:r>
      <w:r w:rsidRPr="005E240F">
        <w:rPr>
          <w:rFonts w:ascii="Times New Roman" w:eastAsia="Batang" w:hAnsi="Times New Roman" w:hint="eastAsia"/>
          <w:b/>
          <w:bCs/>
          <w:w w:val="90"/>
          <w:sz w:val="28"/>
          <w:szCs w:val="28"/>
        </w:rPr>
        <w:t>–</w:t>
      </w:r>
      <w:r w:rsidRPr="005E240F">
        <w:rPr>
          <w:rFonts w:ascii="Times New Roman" w:eastAsia="Batang" w:hAnsi="Times New Roman"/>
          <w:b/>
          <w:bCs/>
          <w:w w:val="90"/>
          <w:sz w:val="28"/>
          <w:szCs w:val="28"/>
        </w:rPr>
        <w:t xml:space="preserve"> Use Times New Roman, Size 14, Centered,</w:t>
      </w:r>
      <w:r>
        <w:rPr>
          <w:rFonts w:ascii="Times New Roman" w:eastAsia="Batang" w:hAnsi="Times New Roman"/>
          <w:b/>
          <w:bCs/>
          <w:w w:val="90"/>
          <w:sz w:val="28"/>
          <w:szCs w:val="28"/>
        </w:rPr>
        <w:t xml:space="preserve"> </w:t>
      </w:r>
      <w:r w:rsidRPr="005E240F">
        <w:rPr>
          <w:rFonts w:ascii="Times New Roman" w:eastAsia="Batang" w:hAnsi="Times New Roman" w:cs="Times New Roman"/>
          <w:b/>
          <w:bCs/>
          <w:w w:val="90"/>
          <w:sz w:val="28"/>
          <w:szCs w:val="28"/>
        </w:rPr>
        <w:t>Bold</w:t>
      </w:r>
    </w:p>
    <w:p w:rsidR="00C00EA8" w:rsidRPr="00CF68D5" w:rsidRDefault="00C00EA8" w:rsidP="00AE1C65">
      <w:pPr>
        <w:pStyle w:val="a"/>
        <w:spacing w:line="240" w:lineRule="auto"/>
        <w:jc w:val="center"/>
        <w:rPr>
          <w:rFonts w:ascii="Times New Roman" w:eastAsia="SimSun" w:hAnsi="Times New Roman" w:cs="Times New Roman"/>
          <w:b/>
          <w:w w:val="90"/>
          <w:sz w:val="28"/>
          <w:szCs w:val="28"/>
          <w:lang w:eastAsia="zh-CN"/>
        </w:rPr>
      </w:pPr>
    </w:p>
    <w:p w:rsidR="00C00EA8" w:rsidRPr="005E240F" w:rsidRDefault="00C00EA8" w:rsidP="005E240F">
      <w:pPr>
        <w:pStyle w:val="Pa3"/>
        <w:jc w:val="center"/>
        <w:rPr>
          <w:rFonts w:ascii="Times New Roman" w:hAnsi="Times New Roman"/>
          <w:b/>
          <w:bCs/>
          <w:color w:val="211D1E"/>
        </w:rPr>
      </w:pPr>
      <w:r w:rsidRPr="005E240F">
        <w:rPr>
          <w:rFonts w:ascii="Times New Roman" w:hAnsi="Times New Roman"/>
          <w:b/>
          <w:bCs/>
          <w:color w:val="211D1E"/>
        </w:rPr>
        <w:t>Name Surname1</w:t>
      </w:r>
      <w:r w:rsidR="00CD6766">
        <w:rPr>
          <w:rFonts w:ascii="Times New Roman" w:hAnsi="Times New Roman"/>
          <w:b/>
          <w:bCs/>
          <w:color w:val="211D1E"/>
          <w:vertAlign w:val="superscript"/>
        </w:rPr>
        <w:t>1</w:t>
      </w:r>
      <w:r w:rsidRPr="005E240F">
        <w:rPr>
          <w:rFonts w:ascii="Times New Roman" w:hAnsi="Times New Roman"/>
          <w:b/>
          <w:bCs/>
          <w:color w:val="211D1E"/>
        </w:rPr>
        <w:t xml:space="preserve">*, Name Surname2 </w:t>
      </w:r>
      <w:r w:rsidRPr="005E240F">
        <w:rPr>
          <w:rFonts w:ascii="Times New Roman" w:hAnsi="Times New Roman" w:hint="eastAsia"/>
          <w:b/>
          <w:bCs/>
          <w:color w:val="211D1E"/>
        </w:rPr>
        <w:t>–</w:t>
      </w:r>
      <w:r w:rsidRPr="005E240F">
        <w:rPr>
          <w:rFonts w:ascii="Times New Roman" w:hAnsi="Times New Roman"/>
          <w:b/>
          <w:bCs/>
          <w:color w:val="211D1E"/>
        </w:rPr>
        <w:t>Times New Roman, bold, 12</w:t>
      </w:r>
    </w:p>
    <w:p w:rsidR="00C00EA8" w:rsidRDefault="00C00EA8" w:rsidP="005E240F">
      <w:pPr>
        <w:pStyle w:val="Pa3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</w:pPr>
      <w:r w:rsidRPr="005E240F">
        <w:rPr>
          <w:rFonts w:ascii="Times New Roman" w:hAnsi="Times New Roman" w:cs="Times New Roman"/>
          <w:bCs/>
          <w:i/>
          <w:iCs/>
          <w:color w:val="211D1E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>Faculty</w:t>
      </w:r>
      <w:r w:rsidR="003B74F2"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>/Scho</w:t>
      </w:r>
      <w:r w:rsidR="0097317D"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>o</w:t>
      </w:r>
      <w:r w:rsidR="003B74F2"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>l</w:t>
      </w:r>
      <w:r w:rsidRPr="005E240F"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 xml:space="preserve">, </w:t>
      </w:r>
      <w:r w:rsidR="003B74F2"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>University/</w:t>
      </w:r>
      <w:r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>Company</w:t>
      </w:r>
      <w:r w:rsidRPr="005E240F"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 xml:space="preserve">, </w:t>
      </w:r>
      <w:r w:rsidR="003B74F2"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>Address</w:t>
      </w:r>
      <w:r w:rsidRPr="005E240F"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 xml:space="preserve"> </w:t>
      </w:r>
      <w:r w:rsidR="003B74F2"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>(</w:t>
      </w:r>
      <w:r w:rsidRPr="005E240F"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>Times New Roman, 11, Italic</w:t>
      </w:r>
      <w:r w:rsidR="003B74F2"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>)</w:t>
      </w:r>
    </w:p>
    <w:p w:rsidR="003B74F2" w:rsidRPr="003B74F2" w:rsidRDefault="003B74F2" w:rsidP="003B74F2">
      <w:pPr>
        <w:pStyle w:val="Default"/>
        <w:ind w:left="1260"/>
        <w:rPr>
          <w:vertAlign w:val="superscript"/>
        </w:rPr>
      </w:pPr>
      <w:r w:rsidRPr="003B74F2">
        <w:rPr>
          <w:vertAlign w:val="superscript"/>
        </w:rPr>
        <w:t>*</w:t>
      </w:r>
      <w:r w:rsidRPr="003B74F2">
        <w:rPr>
          <w:rFonts w:ascii="Times New Roman" w:hAnsi="Times New Roman" w:cs="Times New Roman"/>
          <w:bCs/>
          <w:i/>
          <w:iCs/>
          <w:color w:val="211D1E"/>
          <w:sz w:val="22"/>
          <w:szCs w:val="22"/>
        </w:rPr>
        <w:t>Corresponding author’s email address</w:t>
      </w:r>
    </w:p>
    <w:p w:rsidR="00C00EA8" w:rsidRDefault="00C00EA8" w:rsidP="00AE1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0EA8" w:rsidRPr="00871B0D" w:rsidRDefault="00C00EA8" w:rsidP="00AE1C65">
      <w:pPr>
        <w:spacing w:after="0" w:line="240" w:lineRule="auto"/>
        <w:rPr>
          <w:rFonts w:ascii="Times New Roman" w:hAnsi="Times New Roman"/>
          <w:b/>
        </w:rPr>
      </w:pPr>
      <w:r w:rsidRPr="00871B0D">
        <w:rPr>
          <w:rFonts w:ascii="Times New Roman" w:hAnsi="Times New Roman"/>
          <w:b/>
        </w:rPr>
        <w:t>Abstract</w:t>
      </w:r>
    </w:p>
    <w:p w:rsidR="00C00EA8" w:rsidRDefault="00C00EA8" w:rsidP="00AE1C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OLE_LINK5"/>
      <w:bookmarkStart w:id="1" w:name="OLE_LINK6"/>
      <w:bookmarkStart w:id="2" w:name="OLE_LINK42"/>
      <w:bookmarkStart w:id="3" w:name="OLE_LINK21"/>
      <w:bookmarkStart w:id="4" w:name="OLE_LINK22"/>
      <w:r w:rsidRPr="00B932CC">
        <w:rPr>
          <w:rFonts w:ascii="Times New Roman" w:hAnsi="Times New Roman" w:cs="Times New Roman"/>
          <w:color w:val="auto"/>
          <w:sz w:val="22"/>
          <w:szCs w:val="22"/>
        </w:rPr>
        <w:t>The extended abstract must be limited to 2 pages</w:t>
      </w:r>
      <w:r w:rsidR="0097317D">
        <w:rPr>
          <w:rFonts w:ascii="Times New Roman" w:hAnsi="Times New Roman" w:cs="Times New Roman"/>
          <w:color w:val="auto"/>
          <w:sz w:val="22"/>
          <w:szCs w:val="22"/>
        </w:rPr>
        <w:t xml:space="preserve"> (letter size; </w:t>
      </w:r>
      <w:r w:rsidR="0097317D" w:rsidRPr="00B932CC">
        <w:rPr>
          <w:rFonts w:ascii="Times New Roman" w:hAnsi="Times New Roman" w:cs="Times New Roman"/>
          <w:color w:val="auto"/>
          <w:sz w:val="22"/>
          <w:szCs w:val="22"/>
        </w:rPr>
        <w:t>8.5</w:t>
      </w:r>
      <w:r w:rsidR="0097317D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="0097317D" w:rsidRPr="00B932CC">
        <w:rPr>
          <w:rFonts w:ascii="Times New Roman" w:hAnsi="Times New Roman" w:cs="Times New Roman"/>
          <w:color w:val="auto"/>
          <w:sz w:val="22"/>
          <w:szCs w:val="22"/>
        </w:rPr>
        <w:t>x11in</w:t>
      </w:r>
      <w:r w:rsidR="0097317D">
        <w:rPr>
          <w:rFonts w:ascii="Times New Roman" w:hAnsi="Times New Roman" w:cs="Times New Roman"/>
          <w:color w:val="auto"/>
          <w:sz w:val="22"/>
          <w:szCs w:val="22"/>
        </w:rPr>
        <w:t>) with identical right-, left-, top- and bottom-margin</w:t>
      </w:r>
      <w:r w:rsidR="006C2F2D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7317D">
        <w:rPr>
          <w:rFonts w:ascii="Times New Roman" w:hAnsi="Times New Roman" w:cs="Times New Roman"/>
          <w:color w:val="auto"/>
          <w:sz w:val="22"/>
          <w:szCs w:val="22"/>
        </w:rPr>
        <w:t xml:space="preserve"> of </w:t>
      </w:r>
      <w:r w:rsidR="0097317D" w:rsidRPr="00B932CC">
        <w:rPr>
          <w:rFonts w:ascii="Times New Roman" w:hAnsi="Times New Roman" w:cs="Times New Roman"/>
          <w:color w:val="auto"/>
          <w:sz w:val="22"/>
          <w:szCs w:val="22"/>
        </w:rPr>
        <w:t>25mm</w:t>
      </w:r>
      <w:r w:rsidR="0097317D">
        <w:rPr>
          <w:rFonts w:ascii="Times New Roman" w:hAnsi="Times New Roman" w:cs="Times New Roman"/>
          <w:color w:val="auto"/>
          <w:sz w:val="22"/>
          <w:szCs w:val="22"/>
        </w:rPr>
        <w:t xml:space="preserve"> (1 in)</w:t>
      </w:r>
      <w:r w:rsidRPr="00B932C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7317D">
        <w:rPr>
          <w:rFonts w:ascii="Times New Roman" w:hAnsi="Times New Roman" w:cs="Times New Roman"/>
          <w:color w:val="auto"/>
          <w:sz w:val="22"/>
          <w:szCs w:val="22"/>
        </w:rPr>
        <w:t xml:space="preserve">Please use the font sizes and format listed in Table 1.  </w:t>
      </w:r>
    </w:p>
    <w:p w:rsidR="00AE1C65" w:rsidRDefault="00AE1C65" w:rsidP="00AE1C65">
      <w:pPr>
        <w:pStyle w:val="Default"/>
        <w:ind w:firstLine="28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E1C65" w:rsidRDefault="00AE1C65" w:rsidP="00AE1C6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E1C65">
        <w:rPr>
          <w:rFonts w:ascii="Times New Roman" w:hAnsi="Times New Roman" w:cs="Times New Roman"/>
          <w:b/>
          <w:color w:val="auto"/>
          <w:sz w:val="22"/>
          <w:szCs w:val="22"/>
        </w:rPr>
        <w:t>Introduction</w:t>
      </w:r>
    </w:p>
    <w:p w:rsidR="0097317D" w:rsidRDefault="0097317D" w:rsidP="00AE1C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317D">
        <w:rPr>
          <w:rFonts w:ascii="Times New Roman" w:hAnsi="Times New Roman" w:cs="Times New Roman"/>
          <w:color w:val="auto"/>
          <w:sz w:val="22"/>
          <w:szCs w:val="22"/>
        </w:rPr>
        <w:t>Please provide a brief introduction.</w:t>
      </w:r>
    </w:p>
    <w:p w:rsidR="006C2F2D" w:rsidRDefault="006C2F2D" w:rsidP="00AE1C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C1BB6" w:rsidRDefault="002C1BB6" w:rsidP="002C1BB6">
      <w:pPr>
        <w:pStyle w:val="Default"/>
        <w:tabs>
          <w:tab w:val="left" w:pos="360"/>
        </w:tabs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Please use </w:t>
      </w:r>
      <w:r w:rsidRPr="00F3789A">
        <w:rPr>
          <w:rFonts w:ascii="Times New Roman" w:hAnsi="Times New Roman" w:cs="Times New Roman"/>
          <w:color w:val="auto"/>
          <w:sz w:val="22"/>
          <w:szCs w:val="22"/>
        </w:rPr>
        <w:t>SAGE Harvard reference style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(e.g., Rao, 2007; Kamath and Wereley, 1997)</w:t>
      </w:r>
      <w:r w:rsidRPr="00F3789A">
        <w:rPr>
          <w:rFonts w:ascii="Times New Roman" w:hAnsi="Times New Roman" w:cs="Times New Roman"/>
          <w:color w:val="auto"/>
          <w:sz w:val="22"/>
          <w:szCs w:val="22"/>
        </w:rPr>
        <w:t>. </w:t>
      </w:r>
    </w:p>
    <w:p w:rsidR="002C1BB6" w:rsidRDefault="002C1BB6" w:rsidP="002C1BB6">
      <w:pPr>
        <w:pStyle w:val="Default"/>
        <w:tabs>
          <w:tab w:val="left" w:pos="360"/>
        </w:tabs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Please list all cited works in the ‘References’ section</w:t>
      </w:r>
      <w:r w:rsidR="00B41D24">
        <w:rPr>
          <w:rFonts w:ascii="Times New Roman" w:hAnsi="Times New Roman" w:cs="Times New Roman"/>
          <w:color w:val="auto"/>
          <w:sz w:val="22"/>
          <w:szCs w:val="22"/>
        </w:rPr>
        <w:t xml:space="preserve"> in an alphabetical order of the cited lead author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B41D24">
        <w:rPr>
          <w:rFonts w:ascii="Times New Roman" w:hAnsi="Times New Roman" w:cs="Times New Roman"/>
          <w:color w:val="auto"/>
          <w:sz w:val="22"/>
          <w:szCs w:val="22"/>
        </w:rPr>
        <w:t xml:space="preserve">Some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examples </w:t>
      </w:r>
      <w:r w:rsidR="00B41D24">
        <w:rPr>
          <w:rFonts w:ascii="Times New Roman" w:hAnsi="Times New Roman" w:cs="Times New Roman"/>
          <w:color w:val="auto"/>
          <w:sz w:val="22"/>
          <w:szCs w:val="22"/>
        </w:rPr>
        <w:t xml:space="preserve">are shown in the ‘References’ section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(next page). </w:t>
      </w:r>
      <w:r w:rsidRPr="00BD4DD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C1BB6" w:rsidRDefault="002C1BB6" w:rsidP="00AE1C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2F2D" w:rsidRDefault="006C2F2D" w:rsidP="006C2F2D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E1C65">
        <w:rPr>
          <w:rFonts w:ascii="Times New Roman" w:hAnsi="Times New Roman" w:cs="Times New Roman"/>
          <w:b/>
          <w:color w:val="auto"/>
          <w:sz w:val="22"/>
          <w:szCs w:val="22"/>
        </w:rPr>
        <w:t>Methods/Model Formulations</w:t>
      </w:r>
    </w:p>
    <w:p w:rsidR="006C2F2D" w:rsidRDefault="006C2F2D" w:rsidP="006C2F2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Caption for each figure should be right-justified and placed below the figure using </w:t>
      </w:r>
      <w:r w:rsidRPr="00B932CC">
        <w:rPr>
          <w:rFonts w:ascii="Times New Roman" w:hAnsi="Times New Roman" w:cs="Times New Roman"/>
          <w:color w:val="auto"/>
          <w:sz w:val="22"/>
          <w:szCs w:val="22"/>
        </w:rPr>
        <w:t>10pt</w:t>
      </w:r>
      <w:r w:rsidRPr="006566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932CC">
        <w:rPr>
          <w:rFonts w:ascii="Times New Roman" w:hAnsi="Times New Roman" w:cs="Times New Roman"/>
          <w:color w:val="auto"/>
          <w:sz w:val="22"/>
          <w:szCs w:val="22"/>
        </w:rPr>
        <w:t>Times New Roman font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932C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6566F0">
        <w:rPr>
          <w:rFonts w:ascii="Times New Roman" w:hAnsi="Times New Roman" w:cs="Times New Roman"/>
          <w:color w:val="auto"/>
          <w:sz w:val="22"/>
          <w:szCs w:val="22"/>
        </w:rPr>
        <w:t>he word “Figure” and the respective number should appear in bold</w:t>
      </w:r>
      <w:r w:rsidR="002C1BB6">
        <w:rPr>
          <w:rFonts w:ascii="Times New Roman" w:hAnsi="Times New Roman" w:cs="Times New Roman"/>
          <w:color w:val="auto"/>
          <w:sz w:val="22"/>
          <w:szCs w:val="22"/>
        </w:rPr>
        <w:t xml:space="preserve"> font (please see example on the next page).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Figures should be referenced within the text as “Fig. </w:t>
      </w:r>
      <w:r w:rsidR="002C1BB6">
        <w:rPr>
          <w:rFonts w:ascii="Times New Roman" w:hAnsi="Times New Roman" w:cs="Times New Roman"/>
          <w:color w:val="auto"/>
          <w:sz w:val="22"/>
          <w:szCs w:val="22"/>
        </w:rPr>
        <w:t>x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” unless the reference to a figure </w:t>
      </w:r>
      <w:r w:rsidR="002C1BB6">
        <w:rPr>
          <w:rFonts w:ascii="Times New Roman" w:hAnsi="Times New Roman" w:cs="Times New Roman"/>
          <w:color w:val="auto"/>
          <w:sz w:val="22"/>
          <w:szCs w:val="22"/>
        </w:rPr>
        <w:t xml:space="preserve">happens in the </w:t>
      </w:r>
      <w:r>
        <w:rPr>
          <w:rFonts w:ascii="Times New Roman" w:hAnsi="Times New Roman" w:cs="Times New Roman"/>
          <w:color w:val="auto"/>
          <w:sz w:val="22"/>
          <w:szCs w:val="22"/>
        </w:rPr>
        <w:t>begin</w:t>
      </w:r>
      <w:r w:rsidR="002C1BB6">
        <w:rPr>
          <w:rFonts w:ascii="Times New Roman" w:hAnsi="Times New Roman" w:cs="Times New Roman"/>
          <w:color w:val="auto"/>
          <w:sz w:val="22"/>
          <w:szCs w:val="22"/>
        </w:rPr>
        <w:t>ning of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 sentence</w:t>
      </w:r>
      <w:r w:rsidR="002C1BB6">
        <w:rPr>
          <w:rFonts w:ascii="Times New Roman" w:hAnsi="Times New Roman" w:cs="Times New Roman"/>
          <w:color w:val="auto"/>
          <w:sz w:val="22"/>
          <w:szCs w:val="22"/>
        </w:rPr>
        <w:t xml:space="preserve">. In this case, do not abbreviate. </w:t>
      </w:r>
      <w:r w:rsidRPr="006566F0">
        <w:rPr>
          <w:rFonts w:ascii="Times New Roman" w:hAnsi="Times New Roman" w:cs="Times New Roman"/>
          <w:color w:val="auto"/>
          <w:sz w:val="22"/>
          <w:szCs w:val="22"/>
        </w:rPr>
        <w:t xml:space="preserve">Color </w:t>
      </w:r>
      <w:r w:rsidR="002C1BB6">
        <w:rPr>
          <w:rFonts w:ascii="Times New Roman" w:hAnsi="Times New Roman" w:cs="Times New Roman"/>
          <w:color w:val="auto"/>
          <w:sz w:val="22"/>
          <w:szCs w:val="22"/>
        </w:rPr>
        <w:t>illustrations</w:t>
      </w:r>
      <w:r w:rsidRPr="006566F0">
        <w:rPr>
          <w:rFonts w:ascii="Times New Roman" w:hAnsi="Times New Roman" w:cs="Times New Roman"/>
          <w:color w:val="auto"/>
          <w:sz w:val="22"/>
          <w:szCs w:val="22"/>
        </w:rPr>
        <w:t xml:space="preserve"> are acceptable. However, movie files and software tools should not be included in the paper.</w:t>
      </w:r>
      <w:r w:rsidRPr="006566F0">
        <w:rPr>
          <w:rFonts w:ascii="Times New Roman" w:hAnsi="Times New Roman" w:cs="Times New Roman" w:hint="eastAsia"/>
          <w:color w:val="auto"/>
          <w:sz w:val="22"/>
          <w:szCs w:val="22"/>
        </w:rPr>
        <w:t xml:space="preserve"> </w:t>
      </w:r>
    </w:p>
    <w:p w:rsidR="006C2F2D" w:rsidRDefault="006C2F2D" w:rsidP="006C2F2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2F2D" w:rsidRPr="0097317D" w:rsidRDefault="006C2F2D" w:rsidP="006C2F2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C5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Table </w:t>
      </w:r>
      <w:r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>1.</w:t>
      </w:r>
      <w:r w:rsidRPr="003A7C53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 </w:t>
      </w:r>
      <w:r w:rsidRPr="003A7C53">
        <w:rPr>
          <w:rFonts w:ascii="Times New Roman" w:eastAsiaTheme="minorHAnsi" w:hAnsi="Times New Roman"/>
          <w:bCs/>
          <w:sz w:val="20"/>
          <w:szCs w:val="20"/>
          <w:lang w:val="en-GB"/>
        </w:rPr>
        <w:t>Fonts and formatting</w:t>
      </w:r>
    </w:p>
    <w:tbl>
      <w:tblPr>
        <w:tblW w:w="9212" w:type="dxa"/>
        <w:tblInd w:w="-90" w:type="dxa"/>
        <w:tblLayout w:type="fixed"/>
        <w:tblLook w:val="01E0" w:firstRow="1" w:lastRow="1" w:firstColumn="1" w:lastColumn="1" w:noHBand="0" w:noVBand="0"/>
      </w:tblPr>
      <w:tblGrid>
        <w:gridCol w:w="1911"/>
        <w:gridCol w:w="2268"/>
        <w:gridCol w:w="1134"/>
        <w:gridCol w:w="1276"/>
        <w:gridCol w:w="2623"/>
      </w:tblGrid>
      <w:tr w:rsidR="00C00EA8" w:rsidRPr="003A7C53" w:rsidTr="006C2F2D">
        <w:trPr>
          <w:trHeight w:val="50"/>
        </w:trPr>
        <w:tc>
          <w:tcPr>
            <w:tcW w:w="1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A7C53">
              <w:rPr>
                <w:rFonts w:ascii="Times New Roman" w:eastAsiaTheme="minorHAnsi" w:hAnsi="Times New Roman"/>
                <w:b/>
                <w:sz w:val="20"/>
                <w:szCs w:val="20"/>
                <w:lang w:val="en-GB"/>
              </w:rPr>
              <w:t>Document parts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3A7C53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Font name and size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3A7C53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Font type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b/>
                <w:sz w:val="20"/>
                <w:szCs w:val="20"/>
                <w:lang w:eastAsia="ja-JP"/>
              </w:rPr>
            </w:pPr>
            <w:r w:rsidRPr="003A7C53">
              <w:rPr>
                <w:rFonts w:ascii="Times New Roman" w:hAnsi="Times New Roman"/>
                <w:b/>
                <w:sz w:val="20"/>
                <w:szCs w:val="20"/>
                <w:lang w:eastAsia="ja-JP"/>
              </w:rPr>
              <w:t>Positioning</w:t>
            </w:r>
          </w:p>
        </w:tc>
        <w:tc>
          <w:tcPr>
            <w:tcW w:w="26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3A7C53">
              <w:rPr>
                <w:rFonts w:ascii="Times New Roman" w:eastAsiaTheme="minorHAnsi" w:hAnsi="Times New Roman"/>
                <w:b/>
                <w:sz w:val="20"/>
                <w:szCs w:val="20"/>
              </w:rPr>
              <w:t>Words formatting</w:t>
            </w:r>
          </w:p>
        </w:tc>
      </w:tr>
      <w:tr w:rsidR="00C00EA8" w:rsidRPr="003A7C53" w:rsidTr="006C2F2D">
        <w:trPr>
          <w:trHeight w:val="437"/>
        </w:trPr>
        <w:tc>
          <w:tcPr>
            <w:tcW w:w="1911" w:type="dxa"/>
            <w:tcBorders>
              <w:top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val="en-GB"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val="en-GB" w:eastAsia="ja-JP"/>
              </w:rPr>
              <w:t>Paper title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Times New Roman 14pt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Bold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Centered</w:t>
            </w:r>
          </w:p>
        </w:tc>
        <w:tc>
          <w:tcPr>
            <w:tcW w:w="2623" w:type="dxa"/>
            <w:tcBorders>
              <w:top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Capitalize only the first letter of each word except articles</w:t>
            </w:r>
          </w:p>
        </w:tc>
      </w:tr>
      <w:tr w:rsidR="00C00EA8" w:rsidRPr="003A7C53" w:rsidTr="006C2F2D">
        <w:trPr>
          <w:trHeight w:val="50"/>
        </w:trPr>
        <w:tc>
          <w:tcPr>
            <w:tcW w:w="1911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val="en-GB"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val="en-GB" w:eastAsia="ja-JP"/>
              </w:rPr>
              <w:t>Authors</w:t>
            </w:r>
          </w:p>
        </w:tc>
        <w:tc>
          <w:tcPr>
            <w:tcW w:w="2268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Times New Roman 12pt</w:t>
            </w:r>
          </w:p>
        </w:tc>
        <w:tc>
          <w:tcPr>
            <w:tcW w:w="1134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eastAsiaTheme="minorHAnsi" w:hAnsi="Times New Roman"/>
                <w:sz w:val="20"/>
                <w:szCs w:val="20"/>
              </w:rPr>
              <w:t>Regular</w:t>
            </w:r>
          </w:p>
        </w:tc>
        <w:tc>
          <w:tcPr>
            <w:tcW w:w="1276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Centered</w:t>
            </w:r>
          </w:p>
        </w:tc>
        <w:tc>
          <w:tcPr>
            <w:tcW w:w="2623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Normal</w:t>
            </w:r>
          </w:p>
        </w:tc>
      </w:tr>
      <w:tr w:rsidR="00C00EA8" w:rsidRPr="003A7C53" w:rsidTr="006C2F2D">
        <w:trPr>
          <w:trHeight w:val="50"/>
        </w:trPr>
        <w:tc>
          <w:tcPr>
            <w:tcW w:w="1911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val="en-GB"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val="en-GB" w:eastAsia="ja-JP"/>
              </w:rPr>
              <w:t>Affiliations</w:t>
            </w:r>
          </w:p>
        </w:tc>
        <w:tc>
          <w:tcPr>
            <w:tcW w:w="2268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Times New Roman 9pt</w:t>
            </w:r>
          </w:p>
        </w:tc>
        <w:tc>
          <w:tcPr>
            <w:tcW w:w="1134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eastAsiaTheme="minorHAnsi" w:hAnsi="Times New Roman"/>
                <w:sz w:val="20"/>
                <w:szCs w:val="20"/>
              </w:rPr>
              <w:t>Regular</w:t>
            </w:r>
          </w:p>
        </w:tc>
        <w:tc>
          <w:tcPr>
            <w:tcW w:w="1276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Centered</w:t>
            </w:r>
          </w:p>
        </w:tc>
        <w:tc>
          <w:tcPr>
            <w:tcW w:w="2623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Normal</w:t>
            </w:r>
          </w:p>
        </w:tc>
      </w:tr>
      <w:tr w:rsidR="00C00EA8" w:rsidRPr="003A7C53" w:rsidTr="006C2F2D">
        <w:trPr>
          <w:trHeight w:val="50"/>
        </w:trPr>
        <w:tc>
          <w:tcPr>
            <w:tcW w:w="1911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val="en-GB"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val="en-GB" w:eastAsia="ja-JP"/>
              </w:rPr>
              <w:t>Section title</w:t>
            </w:r>
          </w:p>
        </w:tc>
        <w:tc>
          <w:tcPr>
            <w:tcW w:w="2268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Times New Roman 11pt</w:t>
            </w:r>
          </w:p>
        </w:tc>
        <w:tc>
          <w:tcPr>
            <w:tcW w:w="1134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Bold</w:t>
            </w:r>
          </w:p>
        </w:tc>
        <w:tc>
          <w:tcPr>
            <w:tcW w:w="1276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Justify</w:t>
            </w:r>
          </w:p>
        </w:tc>
        <w:tc>
          <w:tcPr>
            <w:tcW w:w="2623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Capital</w:t>
            </w:r>
          </w:p>
        </w:tc>
      </w:tr>
      <w:tr w:rsidR="00C00EA8" w:rsidRPr="003A7C53" w:rsidTr="006C2F2D">
        <w:trPr>
          <w:trHeight w:val="50"/>
        </w:trPr>
        <w:tc>
          <w:tcPr>
            <w:tcW w:w="1911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val="en-GB"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val="en-GB" w:eastAsia="ja-JP"/>
              </w:rPr>
              <w:t>Subsections title</w:t>
            </w:r>
          </w:p>
        </w:tc>
        <w:tc>
          <w:tcPr>
            <w:tcW w:w="2268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Times New Roman 11pt</w:t>
            </w:r>
          </w:p>
        </w:tc>
        <w:tc>
          <w:tcPr>
            <w:tcW w:w="1134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Bold</w:t>
            </w:r>
          </w:p>
        </w:tc>
        <w:tc>
          <w:tcPr>
            <w:tcW w:w="1276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Justify</w:t>
            </w:r>
          </w:p>
        </w:tc>
        <w:tc>
          <w:tcPr>
            <w:tcW w:w="2623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Normal</w:t>
            </w:r>
          </w:p>
        </w:tc>
      </w:tr>
      <w:tr w:rsidR="00C00EA8" w:rsidRPr="003A7C53" w:rsidTr="006C2F2D">
        <w:trPr>
          <w:trHeight w:val="50"/>
        </w:trPr>
        <w:tc>
          <w:tcPr>
            <w:tcW w:w="1911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val="en-GB"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val="en-GB" w:eastAsia="ja-JP"/>
              </w:rPr>
              <w:t>Sub-subsections title</w:t>
            </w:r>
          </w:p>
        </w:tc>
        <w:tc>
          <w:tcPr>
            <w:tcW w:w="2268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Times New Roman 11pt</w:t>
            </w:r>
          </w:p>
        </w:tc>
        <w:tc>
          <w:tcPr>
            <w:tcW w:w="1134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eastAsiaTheme="minorHAnsi" w:hAnsi="Times New Roman"/>
                <w:sz w:val="20"/>
                <w:szCs w:val="20"/>
              </w:rPr>
              <w:t>Regular</w:t>
            </w:r>
          </w:p>
        </w:tc>
        <w:tc>
          <w:tcPr>
            <w:tcW w:w="1276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Justify</w:t>
            </w:r>
          </w:p>
        </w:tc>
        <w:tc>
          <w:tcPr>
            <w:tcW w:w="2623" w:type="dxa"/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Normal</w:t>
            </w:r>
          </w:p>
        </w:tc>
      </w:tr>
      <w:tr w:rsidR="00C00EA8" w:rsidRPr="003A7C53" w:rsidTr="006C2F2D">
        <w:trPr>
          <w:trHeight w:val="50"/>
        </w:trPr>
        <w:tc>
          <w:tcPr>
            <w:tcW w:w="1911" w:type="dxa"/>
            <w:tcBorders>
              <w:bottom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hAnsi="Times New Roman"/>
                <w:sz w:val="20"/>
                <w:szCs w:val="20"/>
                <w:lang w:val="en-GB" w:eastAsia="ja-JP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val="en-GB" w:eastAsia="ja-JP"/>
              </w:rPr>
              <w:t>Main text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Times New Roman 11pt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eastAsiaTheme="minorHAnsi" w:hAnsi="Times New Roman"/>
                <w:sz w:val="20"/>
                <w:szCs w:val="20"/>
              </w:rPr>
              <w:t>Regular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Justify</w:t>
            </w:r>
          </w:p>
        </w:tc>
        <w:tc>
          <w:tcPr>
            <w:tcW w:w="2623" w:type="dxa"/>
            <w:tcBorders>
              <w:bottom w:val="single" w:sz="6" w:space="0" w:color="auto"/>
            </w:tcBorders>
            <w:vAlign w:val="center"/>
          </w:tcPr>
          <w:p w:rsidR="00C00EA8" w:rsidRPr="003A7C53" w:rsidRDefault="00C00EA8" w:rsidP="006C2F2D">
            <w:pPr>
              <w:spacing w:beforeLines="60" w:before="144" w:afterLines="60" w:after="144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7C53">
              <w:rPr>
                <w:rFonts w:ascii="Times New Roman" w:hAnsi="Times New Roman"/>
                <w:sz w:val="20"/>
                <w:szCs w:val="20"/>
                <w:lang w:eastAsia="ja-JP"/>
              </w:rPr>
              <w:t>Normal</w:t>
            </w:r>
          </w:p>
        </w:tc>
      </w:tr>
    </w:tbl>
    <w:p w:rsidR="00CD6766" w:rsidRDefault="0097317D" w:rsidP="0097317D">
      <w:pPr>
        <w:pStyle w:val="Default"/>
        <w:tabs>
          <w:tab w:val="left" w:pos="360"/>
        </w:tabs>
        <w:spacing w:before="24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C00EA8" w:rsidRDefault="00C00EA8" w:rsidP="0097317D">
      <w:pPr>
        <w:pStyle w:val="Default"/>
        <w:tabs>
          <w:tab w:val="left" w:pos="360"/>
        </w:tabs>
        <w:spacing w:before="24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GoBack"/>
      <w:bookmarkEnd w:id="5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The caption of </w:t>
      </w:r>
      <w:r w:rsidR="006C2F2D">
        <w:rPr>
          <w:rFonts w:ascii="Times New Roman" w:hAnsi="Times New Roman" w:cs="Times New Roman"/>
          <w:color w:val="auto"/>
          <w:sz w:val="22"/>
          <w:szCs w:val="22"/>
        </w:rPr>
        <w:t xml:space="preserve">each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table should be </w:t>
      </w:r>
      <w:r w:rsidR="006C2F2D">
        <w:rPr>
          <w:rFonts w:ascii="Times New Roman" w:hAnsi="Times New Roman" w:cs="Times New Roman"/>
          <w:color w:val="auto"/>
          <w:sz w:val="22"/>
          <w:szCs w:val="22"/>
        </w:rPr>
        <w:t>right-justified and placed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above the table using </w:t>
      </w:r>
      <w:r w:rsidR="006C2F2D" w:rsidRPr="00B932CC">
        <w:rPr>
          <w:rFonts w:ascii="Times New Roman" w:hAnsi="Times New Roman" w:cs="Times New Roman"/>
          <w:color w:val="auto"/>
          <w:sz w:val="22"/>
          <w:szCs w:val="22"/>
        </w:rPr>
        <w:t xml:space="preserve">10pt </w:t>
      </w:r>
      <w:r w:rsidRPr="00B932CC">
        <w:rPr>
          <w:rFonts w:ascii="Times New Roman" w:hAnsi="Times New Roman" w:cs="Times New Roman"/>
          <w:color w:val="auto"/>
          <w:sz w:val="22"/>
          <w:szCs w:val="22"/>
        </w:rPr>
        <w:t xml:space="preserve">Times New Roman font. </w:t>
      </w:r>
      <w:r>
        <w:rPr>
          <w:rFonts w:ascii="Times New Roman" w:hAnsi="Times New Roman" w:cs="Times New Roman"/>
          <w:color w:val="auto"/>
          <w:sz w:val="22"/>
          <w:szCs w:val="22"/>
        </w:rPr>
        <w:t>The word “</w:t>
      </w:r>
      <w:r w:rsidRPr="006566F0">
        <w:rPr>
          <w:rFonts w:ascii="Times New Roman" w:hAnsi="Times New Roman" w:cs="Times New Roman"/>
          <w:color w:val="auto"/>
          <w:sz w:val="22"/>
          <w:szCs w:val="22"/>
        </w:rPr>
        <w:t>Table</w:t>
      </w:r>
      <w:r>
        <w:rPr>
          <w:rFonts w:ascii="Times New Roman" w:hAnsi="Times New Roman" w:cs="Times New Roman"/>
          <w:color w:val="auto"/>
          <w:sz w:val="22"/>
          <w:szCs w:val="22"/>
        </w:rPr>
        <w:t>” and the respective</w:t>
      </w:r>
      <w:r w:rsidRPr="006566F0">
        <w:rPr>
          <w:rFonts w:ascii="Times New Roman" w:hAnsi="Times New Roman" w:cs="Times New Roman"/>
          <w:color w:val="auto"/>
          <w:sz w:val="22"/>
          <w:szCs w:val="22"/>
        </w:rPr>
        <w:t xml:space="preserve"> number should appear in bold</w:t>
      </w:r>
      <w:r w:rsidR="006C2F2D">
        <w:rPr>
          <w:rFonts w:ascii="Times New Roman" w:hAnsi="Times New Roman" w:cs="Times New Roman"/>
          <w:color w:val="auto"/>
          <w:sz w:val="22"/>
          <w:szCs w:val="22"/>
        </w:rPr>
        <w:t xml:space="preserve"> font</w:t>
      </w:r>
      <w:r w:rsidR="002C1BB6">
        <w:rPr>
          <w:rFonts w:ascii="Times New Roman" w:hAnsi="Times New Roman" w:cs="Times New Roman"/>
          <w:color w:val="auto"/>
          <w:sz w:val="22"/>
          <w:szCs w:val="22"/>
        </w:rPr>
        <w:t xml:space="preserve"> (please see the example on next page)</w:t>
      </w:r>
      <w:r w:rsidR="006C2F2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AE1C65" w:rsidRDefault="00AE1C65" w:rsidP="00AE1C6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00EA8" w:rsidRDefault="00C00EA8" w:rsidP="00AE1C65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C00EA8" w:rsidTr="006B5530">
        <w:trPr>
          <w:jc w:val="center"/>
        </w:trPr>
        <w:tc>
          <w:tcPr>
            <w:tcW w:w="5499" w:type="dxa"/>
          </w:tcPr>
          <w:p w:rsidR="00C00EA8" w:rsidRDefault="00C00EA8" w:rsidP="006B5530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5530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inline distT="0" distB="0" distL="0" distR="0">
                  <wp:extent cx="2381250" cy="18301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635" cy="183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EA8" w:rsidTr="006B5530">
        <w:trPr>
          <w:jc w:val="center"/>
        </w:trPr>
        <w:tc>
          <w:tcPr>
            <w:tcW w:w="5499" w:type="dxa"/>
          </w:tcPr>
          <w:p w:rsidR="00C00EA8" w:rsidRPr="006B5530" w:rsidRDefault="00C00EA8" w:rsidP="002C1BB6">
            <w:pPr>
              <w:pStyle w:val="Default"/>
              <w:spacing w:after="120"/>
              <w:ind w:left="88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5530">
              <w:rPr>
                <w:rFonts w:ascii="Times New Roman" w:hAnsi="Times New Roman" w:cs="Times New Roman"/>
                <w:b/>
                <w:bCs/>
                <w:kern w:val="14"/>
                <w:sz w:val="20"/>
                <w:szCs w:val="20"/>
              </w:rPr>
              <w:t xml:space="preserve">Figure 1. </w:t>
            </w:r>
            <w:r w:rsidRPr="006B5530">
              <w:rPr>
                <w:rFonts w:ascii="Times New Roman" w:hAnsi="Times New Roman" w:cs="Times New Roman"/>
                <w:kern w:val="14"/>
                <w:sz w:val="20"/>
                <w:szCs w:val="20"/>
              </w:rPr>
              <w:t>Transverse deflection at the center of the shell for increasing transverse pressure</w:t>
            </w:r>
            <w:r>
              <w:rPr>
                <w:rFonts w:ascii="Times New Roman" w:hAnsi="Times New Roman" w:cs="Times New Roman"/>
                <w:kern w:val="14"/>
                <w:sz w:val="20"/>
                <w:szCs w:val="20"/>
              </w:rPr>
              <w:t xml:space="preserve">. </w:t>
            </w:r>
          </w:p>
        </w:tc>
      </w:tr>
    </w:tbl>
    <w:p w:rsidR="00C00EA8" w:rsidRDefault="002C1BB6" w:rsidP="002C1BB6">
      <w:pPr>
        <w:pStyle w:val="Default"/>
        <w:ind w:firstLineChars="1119" w:firstLine="224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354B">
        <w:rPr>
          <w:rFonts w:ascii="Times New Roman" w:eastAsiaTheme="minorHAnsi" w:hAnsi="Times New Roman"/>
          <w:b/>
          <w:bCs/>
          <w:sz w:val="20"/>
          <w:szCs w:val="20"/>
          <w:lang w:val="en-GB"/>
        </w:rPr>
        <w:t xml:space="preserve">Table 2. </w:t>
      </w:r>
      <w:r w:rsidRPr="00B6354B">
        <w:rPr>
          <w:rFonts w:ascii="Times New Roman" w:eastAsiaTheme="minorHAnsi" w:hAnsi="Times New Roman"/>
          <w:bCs/>
          <w:sz w:val="20"/>
          <w:szCs w:val="20"/>
          <w:lang w:val="en-GB"/>
        </w:rPr>
        <w:t>Mechanical Properties</w:t>
      </w:r>
    </w:p>
    <w:tbl>
      <w:tblPr>
        <w:tblW w:w="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920"/>
        <w:gridCol w:w="919"/>
        <w:gridCol w:w="920"/>
        <w:gridCol w:w="922"/>
      </w:tblGrid>
      <w:tr w:rsidR="00C00EA8" w:rsidRPr="00B6354B" w:rsidTr="00831506">
        <w:trPr>
          <w:trHeight w:val="422"/>
          <w:jc w:val="center"/>
        </w:trPr>
        <w:tc>
          <w:tcPr>
            <w:tcW w:w="11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0EA8" w:rsidRPr="00B6354B" w:rsidRDefault="00C00EA8" w:rsidP="002C1BB6">
            <w:pPr>
              <w:spacing w:before="60" w:after="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0EA8" w:rsidRPr="00B6354B" w:rsidRDefault="00C00EA8" w:rsidP="002C1BB6">
            <w:pPr>
              <w:keepNext/>
              <w:spacing w:before="60" w:after="60" w:line="240" w:lineRule="auto"/>
              <w:outlineLvl w:val="2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6354B">
              <w:rPr>
                <w:rFonts w:ascii="Times New Roman" w:hAnsi="Times New Roman"/>
                <w:b/>
                <w:iCs/>
                <w:sz w:val="20"/>
                <w:szCs w:val="20"/>
              </w:rPr>
              <w:t>Gr/Ep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0EA8" w:rsidRPr="00B6354B" w:rsidRDefault="00C00EA8" w:rsidP="002C1BB6">
            <w:pPr>
              <w:keepNext/>
              <w:spacing w:before="60" w:after="60" w:line="240" w:lineRule="auto"/>
              <w:outlineLvl w:val="2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6354B">
              <w:rPr>
                <w:rFonts w:ascii="Times New Roman" w:hAnsi="Times New Roman"/>
                <w:b/>
                <w:iCs/>
                <w:sz w:val="20"/>
                <w:szCs w:val="20"/>
              </w:rPr>
              <w:t>Gl/Pl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0EA8" w:rsidRPr="00B6354B" w:rsidRDefault="00C00EA8" w:rsidP="002C1BB6">
            <w:pPr>
              <w:keepNext/>
              <w:spacing w:before="60" w:after="60" w:line="240" w:lineRule="auto"/>
              <w:outlineLvl w:val="2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354B">
              <w:rPr>
                <w:rFonts w:ascii="Times New Roman" w:hAnsi="Times New Roman"/>
                <w:b/>
                <w:iCs/>
                <w:sz w:val="20"/>
                <w:szCs w:val="20"/>
              </w:rPr>
              <w:t>Foam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00EA8" w:rsidRPr="00B6354B" w:rsidRDefault="00C00EA8" w:rsidP="002C1BB6">
            <w:pPr>
              <w:spacing w:before="60" w:after="6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6354B">
              <w:rPr>
                <w:rFonts w:ascii="Times New Roman" w:eastAsiaTheme="minorHAnsi" w:hAnsi="Times New Roman"/>
                <w:b/>
                <w:sz w:val="20"/>
                <w:szCs w:val="20"/>
              </w:rPr>
              <w:t>PZT-4</w:t>
            </w:r>
          </w:p>
        </w:tc>
      </w:tr>
      <w:tr w:rsidR="00C00EA8" w:rsidRPr="00B6354B" w:rsidTr="00831506">
        <w:trPr>
          <w:trHeight w:val="437"/>
          <w:jc w:val="center"/>
        </w:trPr>
        <w:tc>
          <w:tcPr>
            <w:tcW w:w="11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00EA8" w:rsidRPr="00B6354B" w:rsidRDefault="00C00EA8" w:rsidP="002C1BB6">
            <w:pPr>
              <w:spacing w:before="60" w:after="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354B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E</w:t>
            </w:r>
            <w:r w:rsidRPr="00B6354B">
              <w:rPr>
                <w:rFonts w:ascii="Times New Roman" w:eastAsiaTheme="minorHAnsi" w:hAnsi="Times New Roman"/>
                <w:sz w:val="20"/>
                <w:szCs w:val="20"/>
                <w:vertAlign w:val="subscript"/>
                <w:lang w:val="en-GB"/>
              </w:rPr>
              <w:t>11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 xml:space="preserve"> (</w:t>
            </w:r>
            <w:r w:rsidRPr="00B6354B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GPa)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00EA8" w:rsidRPr="00B6354B" w:rsidRDefault="00C00EA8" w:rsidP="002C1BB6">
            <w:pPr>
              <w:spacing w:before="60" w:after="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354B">
              <w:rPr>
                <w:rFonts w:ascii="Times New Roman" w:eastAsiaTheme="minorHAnsi" w:hAnsi="Times New Roman"/>
                <w:sz w:val="20"/>
                <w:szCs w:val="20"/>
              </w:rPr>
              <w:t>126.0</w:t>
            </w: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00EA8" w:rsidRPr="00B6354B" w:rsidRDefault="00C00EA8" w:rsidP="002C1BB6">
            <w:pPr>
              <w:spacing w:before="60" w:after="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354B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25.8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00EA8" w:rsidRPr="00B6354B" w:rsidRDefault="00C00EA8" w:rsidP="002C1BB6">
            <w:pPr>
              <w:spacing w:before="60" w:after="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354B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  <w:r w:rsidRPr="00B6354B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.0 e-3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00EA8" w:rsidRPr="00B6354B" w:rsidRDefault="00C00EA8" w:rsidP="002C1BB6">
            <w:pPr>
              <w:spacing w:before="60" w:after="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354B">
              <w:rPr>
                <w:rFonts w:ascii="Times New Roman" w:eastAsiaTheme="minorHAnsi" w:hAnsi="Times New Roman"/>
                <w:sz w:val="20"/>
                <w:szCs w:val="20"/>
              </w:rPr>
              <w:t>81.3</w:t>
            </w:r>
          </w:p>
        </w:tc>
      </w:tr>
      <w:tr w:rsidR="00C00EA8" w:rsidRPr="00B6354B" w:rsidTr="00831506">
        <w:trPr>
          <w:trHeight w:val="437"/>
          <w:jc w:val="center"/>
        </w:trPr>
        <w:tc>
          <w:tcPr>
            <w:tcW w:w="11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0EA8" w:rsidRPr="00B6354B" w:rsidRDefault="00C00EA8" w:rsidP="002C1BB6">
            <w:pPr>
              <w:spacing w:before="60" w:after="60" w:line="240" w:lineRule="auto"/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</w:pPr>
            <w:r w:rsidRPr="00B6354B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E</w:t>
            </w:r>
            <w:r w:rsidRPr="00B6354B">
              <w:rPr>
                <w:rFonts w:ascii="Times New Roman" w:eastAsiaTheme="minorHAnsi" w:hAnsi="Times New Roman"/>
                <w:sz w:val="20"/>
                <w:szCs w:val="20"/>
                <w:vertAlign w:val="subscript"/>
                <w:lang w:val="en-GB"/>
              </w:rPr>
              <w:t>33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 xml:space="preserve"> (</w:t>
            </w:r>
            <w:r w:rsidRPr="00B6354B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GPa)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0EA8" w:rsidRPr="00B6354B" w:rsidRDefault="00C00EA8" w:rsidP="002C1BB6">
            <w:pPr>
              <w:spacing w:before="60" w:after="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354B">
              <w:rPr>
                <w:rFonts w:ascii="Times New Roman" w:eastAsiaTheme="minorHAnsi" w:hAnsi="Times New Roman"/>
                <w:sz w:val="20"/>
                <w:szCs w:val="20"/>
              </w:rPr>
              <w:t>126.0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0EA8" w:rsidRPr="00B6354B" w:rsidRDefault="00C00EA8" w:rsidP="002C1BB6">
            <w:pPr>
              <w:spacing w:before="60" w:after="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354B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25.8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0EA8" w:rsidRPr="00B6354B" w:rsidRDefault="00C00EA8" w:rsidP="002C1BB6">
            <w:pPr>
              <w:spacing w:before="60" w:after="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354B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  <w:r w:rsidRPr="00B6354B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.0 e-3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0EA8" w:rsidRPr="00B6354B" w:rsidRDefault="00C00EA8" w:rsidP="002C1BB6">
            <w:pPr>
              <w:spacing w:before="60" w:after="6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6354B">
              <w:rPr>
                <w:rFonts w:ascii="Times New Roman" w:eastAsiaTheme="minorHAnsi" w:hAnsi="Times New Roman"/>
                <w:sz w:val="20"/>
                <w:szCs w:val="20"/>
              </w:rPr>
              <w:t>81.3</w:t>
            </w:r>
          </w:p>
        </w:tc>
      </w:tr>
    </w:tbl>
    <w:p w:rsidR="00C00EA8" w:rsidRDefault="00C00EA8" w:rsidP="00717778">
      <w:pPr>
        <w:pStyle w:val="Default"/>
        <w:spacing w:before="240" w:after="120"/>
        <w:ind w:firstLine="28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Mathematical equations should be centered and numbered using right-aligned tab</w:t>
      </w:r>
      <w:r w:rsidR="002C1BB6">
        <w:rPr>
          <w:rFonts w:ascii="Times New Roman" w:hAnsi="Times New Roman" w:cs="Times New Roman"/>
          <w:color w:val="auto"/>
          <w:sz w:val="22"/>
          <w:szCs w:val="22"/>
        </w:rPr>
        <w:t>. Please see the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example</w:t>
      </w:r>
      <w:r w:rsidR="002C1BB6">
        <w:rPr>
          <w:rFonts w:ascii="Times New Roman" w:hAnsi="Times New Roman" w:cs="Times New Roman"/>
          <w:color w:val="auto"/>
          <w:sz w:val="22"/>
          <w:szCs w:val="22"/>
        </w:rPr>
        <w:t xml:space="preserve"> below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7"/>
        <w:gridCol w:w="673"/>
      </w:tblGrid>
      <w:tr w:rsidR="00C00EA8" w:rsidTr="008A1E56">
        <w:trPr>
          <w:jc w:val="center"/>
        </w:trPr>
        <w:tc>
          <w:tcPr>
            <w:tcW w:w="8897" w:type="dxa"/>
            <w:vAlign w:val="center"/>
          </w:tcPr>
          <w:p w:rsidR="00C00EA8" w:rsidRDefault="00C00EA8" w:rsidP="008A1E56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auto"/>
                    <w:sz w:val="22"/>
                    <w:szCs w:val="22"/>
                  </w:rPr>
                  <m:t>W=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sz w:val="22"/>
                            <w:szCs w:val="2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2"/>
                            <w:szCs w:val="22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auto"/>
                        <w:sz w:val="22"/>
                        <w:szCs w:val="22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679" w:type="dxa"/>
            <w:vAlign w:val="center"/>
          </w:tcPr>
          <w:p w:rsidR="00C00EA8" w:rsidRDefault="00C00EA8" w:rsidP="008A1E56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(1)</w:t>
            </w:r>
          </w:p>
        </w:tc>
      </w:tr>
    </w:tbl>
    <w:p w:rsidR="00AE1C65" w:rsidRDefault="00AE1C65" w:rsidP="00AE1C6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E1C65" w:rsidRPr="00AE1C65" w:rsidRDefault="00AE1C65" w:rsidP="00AE1C6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E1C65">
        <w:rPr>
          <w:rFonts w:ascii="Times New Roman" w:hAnsi="Times New Roman" w:cs="Times New Roman"/>
          <w:b/>
          <w:color w:val="auto"/>
          <w:sz w:val="22"/>
          <w:szCs w:val="22"/>
        </w:rPr>
        <w:t>Results and Discussions</w:t>
      </w:r>
    </w:p>
    <w:p w:rsidR="00C00EA8" w:rsidRDefault="00B41D24" w:rsidP="00B41D2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Please provide brief discussions of your results.</w:t>
      </w:r>
      <w:r w:rsidR="00C00E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E1C65" w:rsidRDefault="00AE1C65" w:rsidP="00AE1C65">
      <w:pPr>
        <w:pStyle w:val="Heading1"/>
        <w:rPr>
          <w:sz w:val="22"/>
        </w:rPr>
      </w:pPr>
    </w:p>
    <w:p w:rsidR="00C00EA8" w:rsidRDefault="003A4766" w:rsidP="00AE1C65">
      <w:pPr>
        <w:pStyle w:val="Heading1"/>
        <w:rPr>
          <w:sz w:val="22"/>
        </w:rPr>
      </w:pPr>
      <w:r>
        <w:rPr>
          <w:sz w:val="22"/>
        </w:rPr>
        <w:t>References</w:t>
      </w:r>
    </w:p>
    <w:p w:rsidR="00C00EA8" w:rsidRPr="00B34758" w:rsidRDefault="00C00EA8" w:rsidP="00B34758">
      <w:pPr>
        <w:pStyle w:val="EndNoteBibliography"/>
        <w:spacing w:after="0"/>
        <w:ind w:left="720" w:hanging="720"/>
      </w:pPr>
      <w:bookmarkStart w:id="6" w:name="_ENREF_1"/>
      <w:bookmarkStart w:id="7" w:name="OLE_LINK1"/>
      <w:bookmarkEnd w:id="0"/>
      <w:bookmarkEnd w:id="1"/>
      <w:bookmarkEnd w:id="2"/>
      <w:bookmarkEnd w:id="3"/>
      <w:bookmarkEnd w:id="4"/>
      <w:r w:rsidRPr="00B34758">
        <w:t xml:space="preserve">Kamath GM and Wereley NM (1997) A nonlinear viscoelastic-plastic model for electrorheological fluids. </w:t>
      </w:r>
      <w:r w:rsidRPr="00B34758">
        <w:rPr>
          <w:i/>
        </w:rPr>
        <w:t>Smart materials and structures</w:t>
      </w:r>
      <w:r w:rsidRPr="00B34758">
        <w:t xml:space="preserve"> 6</w:t>
      </w:r>
      <w:r w:rsidR="003B74F2">
        <w:t>(x)</w:t>
      </w:r>
      <w:r w:rsidRPr="00B34758">
        <w:t xml:space="preserve">: </w:t>
      </w:r>
      <w:r w:rsidR="0097317D">
        <w:t>xxx-xxx</w:t>
      </w:r>
      <w:r w:rsidRPr="00B34758">
        <w:t>.</w:t>
      </w:r>
      <w:bookmarkEnd w:id="6"/>
    </w:p>
    <w:p w:rsidR="00C00EA8" w:rsidRDefault="00C00EA8" w:rsidP="00B34758">
      <w:pPr>
        <w:pStyle w:val="EndNoteBibliography"/>
        <w:ind w:left="720" w:hanging="720"/>
      </w:pPr>
      <w:bookmarkStart w:id="8" w:name="_ENREF_2"/>
      <w:r w:rsidRPr="00B34758">
        <w:t xml:space="preserve">Rao SS (2007) </w:t>
      </w:r>
      <w:r w:rsidRPr="00B34758">
        <w:rPr>
          <w:i/>
        </w:rPr>
        <w:t>Vibration of continuous systems</w:t>
      </w:r>
      <w:r w:rsidR="003B74F2">
        <w:t>.</w:t>
      </w:r>
      <w:r w:rsidRPr="00B34758">
        <w:t xml:space="preserve"> John Wiley &amp; Sons</w:t>
      </w:r>
      <w:r w:rsidR="003B74F2">
        <w:t xml:space="preserve"> Inc</w:t>
      </w:r>
      <w:r w:rsidRPr="00B34758">
        <w:t>.</w:t>
      </w:r>
      <w:bookmarkEnd w:id="8"/>
      <w:r w:rsidR="0097317D">
        <w:t>, New Jersey.</w:t>
      </w:r>
    </w:p>
    <w:bookmarkEnd w:id="7"/>
    <w:p w:rsidR="00C00EA8" w:rsidRPr="00244BAC" w:rsidRDefault="00C00EA8" w:rsidP="00B34758">
      <w:pPr>
        <w:spacing w:after="0" w:line="240" w:lineRule="auto"/>
        <w:jc w:val="both"/>
      </w:pPr>
    </w:p>
    <w:p w:rsidR="00D45CBB" w:rsidRDefault="00294EAA"/>
    <w:sectPr w:rsidR="00D45CBB" w:rsidSect="00DC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AA" w:rsidRDefault="00294EAA" w:rsidP="00C00EA8">
      <w:pPr>
        <w:spacing w:after="0" w:line="240" w:lineRule="auto"/>
      </w:pPr>
      <w:r>
        <w:separator/>
      </w:r>
    </w:p>
  </w:endnote>
  <w:endnote w:type="continuationSeparator" w:id="0">
    <w:p w:rsidR="00294EAA" w:rsidRDefault="00294EAA" w:rsidP="00C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AA" w:rsidRDefault="00294EAA" w:rsidP="00C00EA8">
      <w:pPr>
        <w:spacing w:after="0" w:line="240" w:lineRule="auto"/>
      </w:pPr>
      <w:r>
        <w:separator/>
      </w:r>
    </w:p>
  </w:footnote>
  <w:footnote w:type="continuationSeparator" w:id="0">
    <w:p w:rsidR="00294EAA" w:rsidRDefault="00294EAA" w:rsidP="00C0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C4159"/>
    <w:multiLevelType w:val="hybridMultilevel"/>
    <w:tmpl w:val="05D4FAFC"/>
    <w:lvl w:ilvl="0" w:tplc="352C44A0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5662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B747A0"/>
    <w:multiLevelType w:val="hybridMultilevel"/>
    <w:tmpl w:val="8E165F36"/>
    <w:lvl w:ilvl="0" w:tplc="B2B0BB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00EA8"/>
    <w:rsid w:val="00134A26"/>
    <w:rsid w:val="00201192"/>
    <w:rsid w:val="00294EAA"/>
    <w:rsid w:val="002C1BB6"/>
    <w:rsid w:val="003A4766"/>
    <w:rsid w:val="003B74F2"/>
    <w:rsid w:val="005278AB"/>
    <w:rsid w:val="005C5F8F"/>
    <w:rsid w:val="006864CB"/>
    <w:rsid w:val="006B3DC0"/>
    <w:rsid w:val="006C2F2D"/>
    <w:rsid w:val="006F4813"/>
    <w:rsid w:val="0097317D"/>
    <w:rsid w:val="00AE1C65"/>
    <w:rsid w:val="00B41D24"/>
    <w:rsid w:val="00B47042"/>
    <w:rsid w:val="00BE55B7"/>
    <w:rsid w:val="00C00EA8"/>
    <w:rsid w:val="00C85DF7"/>
    <w:rsid w:val="00CD6766"/>
    <w:rsid w:val="00D0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344FC2-C513-4CD5-809E-83F9F0C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A8"/>
    <w:pPr>
      <w:spacing w:after="200" w:line="276" w:lineRule="auto"/>
    </w:pPr>
    <w:rPr>
      <w:rFonts w:ascii="Calibri" w:eastAsia="Malgun Gothic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00EA8"/>
    <w:pPr>
      <w:keepNext/>
      <w:spacing w:after="0" w:line="240" w:lineRule="auto"/>
      <w:jc w:val="both"/>
      <w:outlineLvl w:val="0"/>
    </w:pPr>
    <w:rPr>
      <w:rFonts w:ascii="Times New Roman" w:eastAsiaTheme="minorEastAsia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EA8"/>
    <w:rPr>
      <w:rFonts w:ascii="Times New Roman" w:eastAsiaTheme="minorEastAsia" w:hAnsi="Times New Roman" w:cs="Times New Roman"/>
      <w:b/>
      <w:sz w:val="24"/>
      <w:szCs w:val="20"/>
    </w:rPr>
  </w:style>
  <w:style w:type="paragraph" w:customStyle="1" w:styleId="Default">
    <w:name w:val="Default"/>
    <w:link w:val="DefaultChar"/>
    <w:rsid w:val="00C00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character" w:customStyle="1" w:styleId="A4">
    <w:name w:val="A4"/>
    <w:uiPriority w:val="99"/>
    <w:rsid w:val="00C00EA8"/>
    <w:rPr>
      <w:color w:val="211D1E"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C00EA8"/>
    <w:rPr>
      <w:rFonts w:ascii="Arial" w:eastAsiaTheme="minorEastAsia" w:hAnsi="Arial" w:cs="Arial"/>
      <w:color w:val="000000"/>
      <w:sz w:val="24"/>
      <w:szCs w:val="24"/>
      <w:lang w:eastAsia="ko-KR"/>
    </w:rPr>
  </w:style>
  <w:style w:type="paragraph" w:customStyle="1" w:styleId="IndexTerms">
    <w:name w:val="IndexTerms"/>
    <w:basedOn w:val="Normal"/>
    <w:next w:val="Normal"/>
    <w:rsid w:val="00C00EA8"/>
    <w:pPr>
      <w:autoSpaceDE w:val="0"/>
      <w:autoSpaceDN w:val="0"/>
      <w:spacing w:after="0" w:line="240" w:lineRule="auto"/>
      <w:ind w:firstLine="202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a">
    <w:name w:val="바탕글"/>
    <w:basedOn w:val="Normal"/>
    <w:rsid w:val="00C00EA8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Pa3">
    <w:name w:val="Pa3"/>
    <w:basedOn w:val="Default"/>
    <w:next w:val="Default"/>
    <w:uiPriority w:val="99"/>
    <w:rsid w:val="00C00EA8"/>
    <w:pPr>
      <w:spacing w:line="241" w:lineRule="atLeast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C00EA8"/>
    <w:pPr>
      <w:widowControl w:val="0"/>
      <w:wordWrap w:val="0"/>
      <w:autoSpaceDE w:val="0"/>
      <w:autoSpaceDN w:val="0"/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0EA8"/>
    <w:rPr>
      <w:rFonts w:eastAsiaTheme="minorEastAsia"/>
      <w:kern w:val="2"/>
      <w:sz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C00E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0E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E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00EA8"/>
    <w:rPr>
      <w:rFonts w:ascii="Calibri" w:eastAsia="Malgun Gothic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0E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00EA8"/>
    <w:rPr>
      <w:rFonts w:ascii="Calibri" w:eastAsia="Malgun Gothic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C00EA8"/>
    <w:pPr>
      <w:ind w:leftChars="400" w:left="800"/>
    </w:pPr>
  </w:style>
  <w:style w:type="table" w:styleId="TableGrid">
    <w:name w:val="Table Grid"/>
    <w:basedOn w:val="TableNormal"/>
    <w:uiPriority w:val="59"/>
    <w:rsid w:val="00C00EA8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EA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00EA8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C00EA8"/>
    <w:pPr>
      <w:spacing w:after="0"/>
      <w:jc w:val="center"/>
    </w:pPr>
    <w:rPr>
      <w:noProof/>
      <w:color w:val="000000"/>
      <w:sz w:val="24"/>
      <w:szCs w:val="24"/>
    </w:rPr>
  </w:style>
  <w:style w:type="character" w:customStyle="1" w:styleId="EndNoteBibliographyTitleChar">
    <w:name w:val="EndNote Bibliography Title Char"/>
    <w:basedOn w:val="DefaultChar"/>
    <w:link w:val="EndNoteBibliographyTitle"/>
    <w:rsid w:val="00C00EA8"/>
    <w:rPr>
      <w:rFonts w:ascii="Calibri" w:eastAsia="Malgun Gothic" w:hAnsi="Calibri" w:cs="Times New Roman"/>
      <w:noProof/>
      <w:color w:val="000000"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C00EA8"/>
    <w:pPr>
      <w:spacing w:line="240" w:lineRule="auto"/>
      <w:jc w:val="both"/>
    </w:pPr>
    <w:rPr>
      <w:noProof/>
      <w:color w:val="000000"/>
      <w:sz w:val="24"/>
      <w:szCs w:val="24"/>
    </w:rPr>
  </w:style>
  <w:style w:type="character" w:customStyle="1" w:styleId="EndNoteBibliographyChar">
    <w:name w:val="EndNote Bibliography Char"/>
    <w:basedOn w:val="DefaultChar"/>
    <w:link w:val="EndNoteBibliography"/>
    <w:rsid w:val="00C00EA8"/>
    <w:rPr>
      <w:rFonts w:ascii="Calibri" w:eastAsia="Malgun Gothic" w:hAnsi="Calibri" w:cs="Times New Roman"/>
      <w:noProof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ENCS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</dc:creator>
  <cp:keywords/>
  <dc:description/>
  <cp:lastModifiedBy>Armin</cp:lastModifiedBy>
  <cp:revision>9</cp:revision>
  <dcterms:created xsi:type="dcterms:W3CDTF">2018-11-14T14:22:00Z</dcterms:created>
  <dcterms:modified xsi:type="dcterms:W3CDTF">2018-11-14T23:50:00Z</dcterms:modified>
</cp:coreProperties>
</file>